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6072" w14:textId="77777777" w:rsidR="00160651" w:rsidRPr="00160651" w:rsidRDefault="00160651" w:rsidP="00160651">
      <w:pPr>
        <w:shd w:val="clear" w:color="auto" w:fill="FFFFFF"/>
        <w:spacing w:before="480" w:after="240" w:line="240" w:lineRule="auto"/>
        <w:textAlignment w:val="baseline"/>
        <w:outlineLvl w:val="1"/>
        <w:rPr>
          <w:rFonts w:ascii="Helvetica" w:eastAsia="Times New Roman" w:hAnsi="Helvetica" w:cs="Helvetica"/>
          <w:b/>
          <w:bCs/>
          <w:color w:val="555555"/>
          <w:kern w:val="0"/>
          <w:sz w:val="29"/>
          <w:szCs w:val="29"/>
          <w:lang w:eastAsia="fi-FI"/>
          <w14:ligatures w14:val="none"/>
        </w:rPr>
      </w:pPr>
      <w:r w:rsidRPr="00160651">
        <w:rPr>
          <w:rFonts w:ascii="Helvetica" w:eastAsia="Times New Roman" w:hAnsi="Helvetica" w:cs="Helvetica"/>
          <w:b/>
          <w:bCs/>
          <w:color w:val="555555"/>
          <w:kern w:val="0"/>
          <w:sz w:val="29"/>
          <w:szCs w:val="29"/>
          <w:lang w:eastAsia="fi-FI"/>
          <w14:ligatures w14:val="none"/>
        </w:rPr>
        <w:t>Säännöt</w:t>
      </w:r>
    </w:p>
    <w:p w14:paraId="3373D5B3" w14:textId="77777777"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r w:rsidRPr="00160651">
        <w:rPr>
          <w:rFonts w:ascii="Helvetica" w:eastAsia="Times New Roman" w:hAnsi="Helvetica" w:cs="Helvetica"/>
          <w:b/>
          <w:bCs/>
          <w:color w:val="555555"/>
          <w:kern w:val="0"/>
          <w:sz w:val="20"/>
          <w:szCs w:val="20"/>
          <w:lang w:eastAsia="fi-FI"/>
          <w14:ligatures w14:val="none"/>
        </w:rPr>
        <w:t>Kuntopesissarjojen säännöt</w:t>
      </w:r>
    </w:p>
    <w:p w14:paraId="7DD9F729" w14:textId="77777777"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r w:rsidRPr="00160651">
        <w:rPr>
          <w:rFonts w:ascii="Helvetica" w:eastAsia="Times New Roman" w:hAnsi="Helvetica" w:cs="Helvetica"/>
          <w:color w:val="555555"/>
          <w:kern w:val="0"/>
          <w:sz w:val="20"/>
          <w:szCs w:val="20"/>
          <w:lang w:eastAsia="fi-FI"/>
          <w14:ligatures w14:val="none"/>
        </w:rPr>
        <w:t>Joukkue tarvitsee lyöntikierrosta kohti vain yhden juoksun voidakseen jatkaa kierrosta, ellei ole syntynyt kolmea paloa.</w:t>
      </w:r>
    </w:p>
    <w:p w14:paraId="2DEBD682" w14:textId="77777777"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r w:rsidRPr="00160651">
        <w:rPr>
          <w:rFonts w:ascii="Helvetica" w:eastAsia="Times New Roman" w:hAnsi="Helvetica" w:cs="Helvetica"/>
          <w:color w:val="555555"/>
          <w:kern w:val="0"/>
          <w:sz w:val="20"/>
          <w:szCs w:val="20"/>
          <w:lang w:eastAsia="fi-FI"/>
          <w14:ligatures w14:val="none"/>
        </w:rPr>
        <w:t>Mikäli johdossa oleva joukkue siirtyy tasoittavalle sisävuorolle ennen ajan täyttymistä, ottelu päättyy välittömästi ajan täyttymishetkellä. Tuolloin menossa ollut peliteko saatetaan kuitenkin päätökseen. Samoin ottelu päättyy välittömästi, kun ajan ollessa täynnä tasoittavalla sisävuorolla oleva joukkue tekee voittojuoksun. Samalla peliteolla tehdyt juoksut kuitenkin hyväksytään.</w:t>
      </w:r>
    </w:p>
    <w:p w14:paraId="4B910162" w14:textId="77777777"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r w:rsidRPr="00160651">
        <w:rPr>
          <w:rFonts w:ascii="Helvetica" w:eastAsia="Times New Roman" w:hAnsi="Helvetica" w:cs="Helvetica"/>
          <w:color w:val="555555"/>
          <w:kern w:val="0"/>
          <w:sz w:val="20"/>
          <w:szCs w:val="20"/>
          <w:lang w:eastAsia="fi-FI"/>
          <w14:ligatures w14:val="none"/>
        </w:rPr>
        <w:t>Pelituomarilla on oikeus antaa harkintansa mukaan lisäaikaa loukkaantumisten, ottelun keskeytymisen tai pallon hukkaan joutumisen vuoksi, ja myös selvissä ajanpeluutilanteissa, mikäli ajanpeluusta on ensin huomautettu viivyttelevälle joukkueelle. Lisäajan antamisesta on päätettävä välittömästi sen aiheuttaneen tilanteen lauettua, ja se on ilmoitettava kuuluvasti molemmille joukkueille. Pelituomari on velvollinen seuraamaan otteluajan kulkua täsmällisesti, ja joukkueilla on oikeus kohtuullisin väliajoin kysyä jäljellä olevaa peliaikaa.</w:t>
      </w:r>
    </w:p>
    <w:p w14:paraId="14EEE35F" w14:textId="77777777"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r w:rsidRPr="00160651">
        <w:rPr>
          <w:rFonts w:ascii="Helvetica" w:eastAsia="Times New Roman" w:hAnsi="Helvetica" w:cs="Helvetica"/>
          <w:color w:val="555555"/>
          <w:kern w:val="0"/>
          <w:sz w:val="20"/>
          <w:szCs w:val="20"/>
          <w:lang w:eastAsia="fi-FI"/>
          <w14:ligatures w14:val="none"/>
        </w:rPr>
        <w:t>Sarjaohjelmaan kotijoukkueeksi merkityllä joukkueella on oltava hyväkuntoinen (ei välttämättä uusi) pelipallo ja riittävä määrä varapalloja. Sekasarjassa käytetään naisten palloa.</w:t>
      </w:r>
    </w:p>
    <w:p w14:paraId="2B957407" w14:textId="0AE9DCE3"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r w:rsidRPr="00160651">
        <w:rPr>
          <w:rFonts w:ascii="Helvetica" w:eastAsia="Times New Roman" w:hAnsi="Helvetica" w:cs="Helvetica"/>
          <w:color w:val="555555"/>
          <w:kern w:val="0"/>
          <w:sz w:val="20"/>
          <w:szCs w:val="20"/>
          <w:lang w:eastAsia="fi-FI"/>
          <w14:ligatures w14:val="none"/>
        </w:rPr>
        <w:t>Ei hutunkeittoa. Kolikonheitto kruuna/Klaava kumpi voittaa niin saa päättää.</w:t>
      </w:r>
    </w:p>
    <w:p w14:paraId="1F90F315" w14:textId="77777777"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r w:rsidRPr="00160651">
        <w:rPr>
          <w:rFonts w:ascii="Helvetica" w:eastAsia="Times New Roman" w:hAnsi="Helvetica" w:cs="Helvetica"/>
          <w:color w:val="555555"/>
          <w:kern w:val="0"/>
          <w:sz w:val="20"/>
          <w:szCs w:val="20"/>
          <w:lang w:eastAsia="fi-FI"/>
          <w14:ligatures w14:val="none"/>
        </w:rPr>
        <w:t>Lukkarin toiminta.</w:t>
      </w:r>
    </w:p>
    <w:p w14:paraId="16CA2B7F" w14:textId="77777777" w:rsidR="00160651" w:rsidRPr="00160651" w:rsidRDefault="00160651" w:rsidP="00160651">
      <w:pPr>
        <w:numPr>
          <w:ilvl w:val="0"/>
          <w:numId w:val="1"/>
        </w:numPr>
        <w:spacing w:after="0" w:line="240" w:lineRule="auto"/>
        <w:ind w:left="960" w:right="240"/>
        <w:textAlignment w:val="baseline"/>
        <w:rPr>
          <w:rFonts w:ascii="inherit" w:eastAsia="Times New Roman" w:hAnsi="inherit" w:cs="Helvetica"/>
          <w:color w:val="555555"/>
          <w:kern w:val="0"/>
          <w:sz w:val="20"/>
          <w:szCs w:val="20"/>
          <w:lang w:eastAsia="fi-FI"/>
          <w14:ligatures w14:val="none"/>
        </w:rPr>
      </w:pPr>
      <w:r w:rsidRPr="00160651">
        <w:rPr>
          <w:rFonts w:ascii="inherit" w:eastAsia="Times New Roman" w:hAnsi="inherit" w:cs="Helvetica"/>
          <w:color w:val="555555"/>
          <w:kern w:val="0"/>
          <w:sz w:val="20"/>
          <w:szCs w:val="20"/>
          <w:lang w:eastAsia="fi-FI"/>
          <w14:ligatures w14:val="none"/>
        </w:rPr>
        <w:t>Lukkarin asentoa ei katsota syötössä. kunhan syöttö lähtee syöttölautasen päältä.</w:t>
      </w:r>
    </w:p>
    <w:p w14:paraId="64F369D2" w14:textId="5D546E77" w:rsidR="00160651" w:rsidRPr="00160651" w:rsidRDefault="00160651" w:rsidP="00160651">
      <w:pPr>
        <w:numPr>
          <w:ilvl w:val="0"/>
          <w:numId w:val="2"/>
        </w:numPr>
        <w:spacing w:after="0" w:line="240" w:lineRule="auto"/>
        <w:ind w:left="960" w:right="240"/>
        <w:textAlignment w:val="baseline"/>
        <w:rPr>
          <w:rFonts w:ascii="inherit" w:eastAsia="Times New Roman" w:hAnsi="inherit" w:cs="Helvetica"/>
          <w:color w:val="555555"/>
          <w:kern w:val="0"/>
          <w:sz w:val="20"/>
          <w:szCs w:val="20"/>
          <w:lang w:eastAsia="fi-FI"/>
          <w14:ligatures w14:val="none"/>
        </w:rPr>
      </w:pPr>
      <w:r w:rsidRPr="00160651">
        <w:rPr>
          <w:rFonts w:ascii="inherit" w:eastAsia="Times New Roman" w:hAnsi="inherit" w:cs="Helvetica"/>
          <w:color w:val="555555"/>
          <w:kern w:val="0"/>
          <w:sz w:val="20"/>
          <w:szCs w:val="20"/>
          <w:lang w:eastAsia="fi-FI"/>
          <w14:ligatures w14:val="none"/>
        </w:rPr>
        <w:t>syöttö metrin lukkarin yläpuolella ja osuu syöttölautaseen oikea. ei osu niin väärä</w:t>
      </w:r>
    </w:p>
    <w:p w14:paraId="692F9074" w14:textId="77777777"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r w:rsidRPr="00160651">
        <w:rPr>
          <w:rFonts w:ascii="Helvetica" w:eastAsia="Times New Roman" w:hAnsi="Helvetica" w:cs="Helvetica"/>
          <w:color w:val="555555"/>
          <w:kern w:val="0"/>
          <w:sz w:val="20"/>
          <w:szCs w:val="20"/>
          <w:lang w:eastAsia="fi-FI"/>
          <w14:ligatures w14:val="none"/>
        </w:rPr>
        <w:t>Sekasarjassa saa aktiivisessa pelitoiminnassa olla samanaikaisesti enintään neljä miespelaajaa. Lukkarina on oltava nainen, mutta muutoin ulkopelipaikat samoin kuin lyöntijärjestys on vapaa. Pelituomari on velvollinen valvomaan miessäännön ja lukkarisäännön noudattamista sekasarjassa.</w:t>
      </w:r>
    </w:p>
    <w:p w14:paraId="60C592F2" w14:textId="77777777"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p>
    <w:p w14:paraId="16A341D5" w14:textId="5BAF4F34"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r w:rsidRPr="00160651">
        <w:rPr>
          <w:rFonts w:ascii="Helvetica" w:eastAsia="Times New Roman" w:hAnsi="Helvetica" w:cs="Helvetica"/>
          <w:b/>
          <w:bCs/>
          <w:color w:val="555555"/>
          <w:kern w:val="0"/>
          <w:sz w:val="20"/>
          <w:szCs w:val="20"/>
          <w:lang w:eastAsia="fi-FI"/>
          <w14:ligatures w14:val="none"/>
        </w:rPr>
        <w:t>jokerilyöjän käyttö sekasarjoissa</w:t>
      </w:r>
    </w:p>
    <w:p w14:paraId="10213BC8" w14:textId="043763F3" w:rsidR="00160651" w:rsidRPr="00160651" w:rsidRDefault="0046133B" w:rsidP="00160651">
      <w:pPr>
        <w:shd w:val="clear" w:color="auto" w:fill="FFFFFF"/>
        <w:spacing w:after="0" w:line="240" w:lineRule="auto"/>
        <w:rPr>
          <w:rFonts w:ascii="Helvetica" w:eastAsia="Times New Roman" w:hAnsi="Helvetica" w:cs="Helvetica"/>
          <w:color w:val="555555"/>
          <w:kern w:val="0"/>
          <w:sz w:val="20"/>
          <w:szCs w:val="20"/>
          <w:lang w:eastAsia="fi-FI"/>
          <w14:ligatures w14:val="none"/>
        </w:rPr>
      </w:pPr>
      <w:r>
        <w:rPr>
          <w:rFonts w:ascii="inherit" w:eastAsia="Times New Roman" w:hAnsi="inherit" w:cs="Helvetica"/>
          <w:color w:val="555555"/>
          <w:kern w:val="0"/>
          <w:sz w:val="18"/>
          <w:szCs w:val="18"/>
          <w:bdr w:val="none" w:sz="0" w:space="0" w:color="auto" w:frame="1"/>
          <w:lang w:eastAsia="fi-FI"/>
          <w14:ligatures w14:val="none"/>
        </w:rPr>
        <w:t>N</w:t>
      </w:r>
      <w:r w:rsidR="00160651" w:rsidRPr="00160651">
        <w:rPr>
          <w:rFonts w:ascii="inherit" w:eastAsia="Times New Roman" w:hAnsi="inherit" w:cs="Helvetica"/>
          <w:color w:val="555555"/>
          <w:kern w:val="0"/>
          <w:sz w:val="18"/>
          <w:szCs w:val="18"/>
          <w:bdr w:val="none" w:sz="0" w:space="0" w:color="auto" w:frame="1"/>
          <w:lang w:eastAsia="fi-FI"/>
          <w14:ligatures w14:val="none"/>
        </w:rPr>
        <w:t>aisjokeri saa lyödä missä kohtaan vaan vaikka olis</w:t>
      </w:r>
      <w:r w:rsidR="00160651">
        <w:rPr>
          <w:rFonts w:ascii="inherit" w:eastAsia="Times New Roman" w:hAnsi="inherit" w:cs="Helvetica"/>
          <w:color w:val="555555"/>
          <w:kern w:val="0"/>
          <w:sz w:val="18"/>
          <w:szCs w:val="18"/>
          <w:bdr w:val="none" w:sz="0" w:space="0" w:color="auto" w:frame="1"/>
          <w:lang w:eastAsia="fi-FI"/>
          <w14:ligatures w14:val="none"/>
        </w:rPr>
        <w:t>i</w:t>
      </w:r>
      <w:r w:rsidR="00160651" w:rsidRPr="00160651">
        <w:rPr>
          <w:rFonts w:ascii="inherit" w:eastAsia="Times New Roman" w:hAnsi="inherit" w:cs="Helvetica"/>
          <w:color w:val="555555"/>
          <w:kern w:val="0"/>
          <w:sz w:val="18"/>
          <w:szCs w:val="18"/>
          <w:bdr w:val="none" w:sz="0" w:space="0" w:color="auto" w:frame="1"/>
          <w:lang w:eastAsia="fi-FI"/>
          <w14:ligatures w14:val="none"/>
        </w:rPr>
        <w:t xml:space="preserve"> miespelaajaa vuorossa. Miesjokeri saa lyödä vain miespelaajan edessä. Ennen kutakin lyöntivuoroista saa käydä lyömässä enintään yksi jokeripelaaja. Joukkue saa käyttää kutakin jokeria korkeintaan kerran sisävuorossa. 3 jokeria per vuoro.</w:t>
      </w:r>
    </w:p>
    <w:p w14:paraId="65FF325C" w14:textId="77777777"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r w:rsidRPr="00160651">
        <w:rPr>
          <w:rFonts w:ascii="Helvetica" w:eastAsia="Times New Roman" w:hAnsi="Helvetica" w:cs="Helvetica"/>
          <w:b/>
          <w:bCs/>
          <w:color w:val="555555"/>
          <w:kern w:val="0"/>
          <w:sz w:val="20"/>
          <w:szCs w:val="20"/>
          <w:lang w:eastAsia="fi-FI"/>
          <w14:ligatures w14:val="none"/>
        </w:rPr>
        <w:t>Valitusmenettely kaikissa kuntopesissarjoissa</w:t>
      </w:r>
      <w:r w:rsidRPr="00160651">
        <w:rPr>
          <w:rFonts w:ascii="Helvetica" w:eastAsia="Times New Roman" w:hAnsi="Helvetica" w:cs="Helvetica"/>
          <w:color w:val="555555"/>
          <w:kern w:val="0"/>
          <w:sz w:val="20"/>
          <w:szCs w:val="20"/>
          <w:lang w:eastAsia="fi-FI"/>
          <w14:ligatures w14:val="none"/>
        </w:rPr>
        <w:br/>
      </w:r>
      <w:r w:rsidRPr="00160651">
        <w:rPr>
          <w:rFonts w:ascii="Helvetica" w:eastAsia="Times New Roman" w:hAnsi="Helvetica" w:cs="Helvetica"/>
          <w:color w:val="555555"/>
          <w:kern w:val="0"/>
          <w:sz w:val="20"/>
          <w:szCs w:val="20"/>
          <w:lang w:eastAsia="fi-FI"/>
          <w14:ligatures w14:val="none"/>
        </w:rPr>
        <w:br/>
        <w:t>Joukkueen, joka haluaa tehdä valituksen, on ilmoitettava valituksen tekemisestä välittömästi, kun siihen ilmenee aihetta, kuitenkin viimeistään ottelun loppukiilassa tuloksen julistamisen yhteydessä. Valituksesta tehdään merkintä ottelupöytäkirjaan. Valittavan joukkueen on ilmoitettava sähköpostilla pitävänsä valituksensa voimassa ottelupäivää samana päivänä sarjan järjestäjälle.</w:t>
      </w:r>
    </w:p>
    <w:p w14:paraId="0A3BD0F0" w14:textId="46A24EA1"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r w:rsidRPr="00160651">
        <w:rPr>
          <w:rFonts w:ascii="Helvetica" w:eastAsia="Times New Roman" w:hAnsi="Helvetica" w:cs="Helvetica"/>
          <w:color w:val="555555"/>
          <w:kern w:val="0"/>
          <w:sz w:val="20"/>
          <w:szCs w:val="20"/>
          <w:lang w:eastAsia="fi-FI"/>
          <w14:ligatures w14:val="none"/>
        </w:rPr>
        <w:t xml:space="preserve">Tämän jälkeen valittavan joukkueen on vuorokauden kuluessa ottelupäivästä jätettävä kirjallinen valitus, johon on liitettävä tosite 80 euron valitusmaksun suorittamisesta. Mikäli valitusta ei ole tehty edellä mainitulla tavalla, se jätetään tutkimatta. Valitusmaksu </w:t>
      </w:r>
      <w:proofErr w:type="gramStart"/>
      <w:r w:rsidRPr="00160651">
        <w:rPr>
          <w:rFonts w:ascii="Helvetica" w:eastAsia="Times New Roman" w:hAnsi="Helvetica" w:cs="Helvetica"/>
          <w:color w:val="555555"/>
          <w:kern w:val="0"/>
          <w:sz w:val="20"/>
          <w:szCs w:val="20"/>
          <w:lang w:eastAsia="fi-FI"/>
          <w14:ligatures w14:val="none"/>
        </w:rPr>
        <w:t>palautetaan</w:t>
      </w:r>
      <w:proofErr w:type="gramEnd"/>
      <w:r w:rsidRPr="00160651">
        <w:rPr>
          <w:rFonts w:ascii="Helvetica" w:eastAsia="Times New Roman" w:hAnsi="Helvetica" w:cs="Helvetica"/>
          <w:color w:val="555555"/>
          <w:kern w:val="0"/>
          <w:sz w:val="20"/>
          <w:szCs w:val="20"/>
          <w:lang w:eastAsia="fi-FI"/>
          <w14:ligatures w14:val="none"/>
        </w:rPr>
        <w:t xml:space="preserve"> mikäli valitus hyväksytään tai milloin se asian laatuun nähden muutoin katsotaan aiheelliseksi</w:t>
      </w:r>
    </w:p>
    <w:p w14:paraId="33CB2EAD" w14:textId="77777777"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p>
    <w:p w14:paraId="14CA7220" w14:textId="77777777"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r w:rsidRPr="00160651">
        <w:rPr>
          <w:rFonts w:ascii="Helvetica" w:eastAsia="Times New Roman" w:hAnsi="Helvetica" w:cs="Helvetica"/>
          <w:b/>
          <w:bCs/>
          <w:color w:val="555555"/>
          <w:kern w:val="0"/>
          <w:sz w:val="20"/>
          <w:szCs w:val="20"/>
          <w:lang w:eastAsia="fi-FI"/>
          <w14:ligatures w14:val="none"/>
        </w:rPr>
        <w:t>Kuntopesis sekasarja</w:t>
      </w:r>
    </w:p>
    <w:p w14:paraId="3588EFD8" w14:textId="77777777"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r w:rsidRPr="00160651">
        <w:rPr>
          <w:rFonts w:ascii="Helvetica" w:eastAsia="Times New Roman" w:hAnsi="Helvetica" w:cs="Helvetica"/>
          <w:color w:val="555555"/>
          <w:kern w:val="0"/>
          <w:sz w:val="20"/>
          <w:szCs w:val="20"/>
          <w:lang w:eastAsia="fi-FI"/>
          <w14:ligatures w14:val="none"/>
        </w:rPr>
        <w:t>Peliaika 50 min.</w:t>
      </w:r>
    </w:p>
    <w:p w14:paraId="6166107A" w14:textId="5C02222A"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r w:rsidRPr="00160651">
        <w:rPr>
          <w:rFonts w:ascii="Helvetica" w:eastAsia="Times New Roman" w:hAnsi="Helvetica" w:cs="Helvetica"/>
          <w:color w:val="555555"/>
          <w:kern w:val="0"/>
          <w:sz w:val="20"/>
          <w:szCs w:val="20"/>
          <w:lang w:eastAsia="fi-FI"/>
          <w14:ligatures w14:val="none"/>
        </w:rPr>
        <w:t>joukkueen lukkarina toimii naispelaaja.</w:t>
      </w:r>
    </w:p>
    <w:p w14:paraId="2392FE73" w14:textId="77777777"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r w:rsidRPr="00160651">
        <w:rPr>
          <w:rFonts w:ascii="Helvetica" w:eastAsia="Times New Roman" w:hAnsi="Helvetica" w:cs="Helvetica"/>
          <w:color w:val="555555"/>
          <w:kern w:val="0"/>
          <w:sz w:val="20"/>
          <w:szCs w:val="20"/>
          <w:lang w:eastAsia="fi-FI"/>
          <w14:ligatures w14:val="none"/>
        </w:rPr>
        <w:t>Mikäli tiedätte, että jokin ottelu jää pelaamatta ilmoittakaa siitä järjestäjille hyvissä ajoin. Näin peruutus saadaan vastustajan ja tuomareiden tietoon. Pelipäivänä siirretyt ottelut tuomitaan vastustajajoukkueen hyväksi.</w:t>
      </w:r>
    </w:p>
    <w:p w14:paraId="59384B5B" w14:textId="77777777"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p>
    <w:p w14:paraId="5FAFCA22" w14:textId="77777777"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r w:rsidRPr="00160651">
        <w:rPr>
          <w:rFonts w:ascii="Helvetica" w:eastAsia="Times New Roman" w:hAnsi="Helvetica" w:cs="Helvetica"/>
          <w:b/>
          <w:bCs/>
          <w:color w:val="555555"/>
          <w:kern w:val="0"/>
          <w:sz w:val="20"/>
          <w:szCs w:val="20"/>
          <w:lang w:eastAsia="fi-FI"/>
          <w14:ligatures w14:val="none"/>
        </w:rPr>
        <w:t>Kuntopesis miehet</w:t>
      </w:r>
    </w:p>
    <w:p w14:paraId="75EA5FA7" w14:textId="2304D19B"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r w:rsidRPr="00160651">
        <w:rPr>
          <w:rFonts w:ascii="Helvetica" w:eastAsia="Times New Roman" w:hAnsi="Helvetica" w:cs="Helvetica"/>
          <w:color w:val="555555"/>
          <w:kern w:val="0"/>
          <w:sz w:val="20"/>
          <w:szCs w:val="20"/>
          <w:lang w:eastAsia="fi-FI"/>
          <w14:ligatures w14:val="none"/>
        </w:rPr>
        <w:t xml:space="preserve">Peliaika </w:t>
      </w:r>
      <w:r w:rsidRPr="0046133B">
        <w:rPr>
          <w:rFonts w:ascii="Helvetica" w:eastAsia="Times New Roman" w:hAnsi="Helvetica" w:cs="Helvetica"/>
          <w:color w:val="000000" w:themeColor="text1"/>
          <w:kern w:val="0"/>
          <w:sz w:val="20"/>
          <w:szCs w:val="20"/>
          <w:lang w:eastAsia="fi-FI"/>
          <w14:ligatures w14:val="none"/>
        </w:rPr>
        <w:t>75</w:t>
      </w:r>
      <w:r w:rsidRPr="00160651">
        <w:rPr>
          <w:rFonts w:ascii="Helvetica" w:eastAsia="Times New Roman" w:hAnsi="Helvetica" w:cs="Helvetica"/>
          <w:color w:val="555555"/>
          <w:kern w:val="0"/>
          <w:sz w:val="20"/>
          <w:szCs w:val="20"/>
          <w:lang w:eastAsia="fi-FI"/>
          <w14:ligatures w14:val="none"/>
        </w:rPr>
        <w:t xml:space="preserve"> min.</w:t>
      </w:r>
    </w:p>
    <w:p w14:paraId="3B6479B0" w14:textId="77777777"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r w:rsidRPr="00160651">
        <w:rPr>
          <w:rFonts w:ascii="Helvetica" w:eastAsia="Times New Roman" w:hAnsi="Helvetica" w:cs="Helvetica"/>
          <w:color w:val="555555"/>
          <w:kern w:val="0"/>
          <w:sz w:val="20"/>
          <w:szCs w:val="20"/>
          <w:lang w:eastAsia="fi-FI"/>
          <w14:ligatures w14:val="none"/>
        </w:rPr>
        <w:t>Mikäli tiedätte, että jokin ottelu jää pelaamatta ilmoittakaa siitä järjestäjille hyvissä ajoin. Näin peruutus saadaan vastustajan ja tuomareiden tietoon. Pelipäivänä siirretyt ottelu tuomitaan vastustajajoukkueen hyväksi.</w:t>
      </w:r>
    </w:p>
    <w:p w14:paraId="189D1DB2" w14:textId="77777777"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p>
    <w:p w14:paraId="5E88F773" w14:textId="77777777"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r w:rsidRPr="00160651">
        <w:rPr>
          <w:rFonts w:ascii="Helvetica" w:eastAsia="Times New Roman" w:hAnsi="Helvetica" w:cs="Helvetica"/>
          <w:b/>
          <w:bCs/>
          <w:color w:val="555555"/>
          <w:kern w:val="0"/>
          <w:sz w:val="20"/>
          <w:szCs w:val="20"/>
          <w:lang w:eastAsia="fi-FI"/>
          <w14:ligatures w14:val="none"/>
        </w:rPr>
        <w:t>Sijoitusten määräytyminen pisteiden ollessa tasan</w:t>
      </w:r>
    </w:p>
    <w:p w14:paraId="4789E30C" w14:textId="77777777"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r w:rsidRPr="00160651">
        <w:rPr>
          <w:rFonts w:ascii="Helvetica" w:eastAsia="Times New Roman" w:hAnsi="Helvetica" w:cs="Helvetica"/>
          <w:color w:val="555555"/>
          <w:kern w:val="0"/>
          <w:sz w:val="20"/>
          <w:szCs w:val="20"/>
          <w:lang w:eastAsia="fi-FI"/>
          <w14:ligatures w14:val="none"/>
        </w:rPr>
        <w:t>0) Jos joukkueella on luovutettuja otteluita, on se automaattisesti huonompi kuin muut tasapisteissä olevat</w:t>
      </w:r>
    </w:p>
    <w:p w14:paraId="0FD82F42" w14:textId="77777777"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r w:rsidRPr="00160651">
        <w:rPr>
          <w:rFonts w:ascii="Helvetica" w:eastAsia="Times New Roman" w:hAnsi="Helvetica" w:cs="Helvetica"/>
          <w:color w:val="555555"/>
          <w:kern w:val="0"/>
          <w:sz w:val="20"/>
          <w:szCs w:val="20"/>
          <w:lang w:eastAsia="fi-FI"/>
          <w14:ligatures w14:val="none"/>
        </w:rPr>
        <w:t>1) Voitetut ottelut</w:t>
      </w:r>
    </w:p>
    <w:p w14:paraId="7399C007" w14:textId="77777777"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r w:rsidRPr="00160651">
        <w:rPr>
          <w:rFonts w:ascii="Helvetica" w:eastAsia="Times New Roman" w:hAnsi="Helvetica" w:cs="Helvetica"/>
          <w:color w:val="555555"/>
          <w:kern w:val="0"/>
          <w:sz w:val="20"/>
          <w:szCs w:val="20"/>
          <w:lang w:eastAsia="fi-FI"/>
          <w14:ligatures w14:val="none"/>
        </w:rPr>
        <w:t>2) Keskinäinen ottelu samalta kierrokset (kevät / syyskierros / miesten runkosarja)</w:t>
      </w:r>
    </w:p>
    <w:p w14:paraId="6C68D090" w14:textId="77777777"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r w:rsidRPr="00160651">
        <w:rPr>
          <w:rFonts w:ascii="Helvetica" w:eastAsia="Times New Roman" w:hAnsi="Helvetica" w:cs="Helvetica"/>
          <w:color w:val="555555"/>
          <w:kern w:val="0"/>
          <w:sz w:val="20"/>
          <w:szCs w:val="20"/>
          <w:lang w:eastAsia="fi-FI"/>
          <w14:ligatures w14:val="none"/>
        </w:rPr>
        <w:t xml:space="preserve">3) </w:t>
      </w:r>
      <w:proofErr w:type="spellStart"/>
      <w:r w:rsidRPr="00160651">
        <w:rPr>
          <w:rFonts w:ascii="Helvetica" w:eastAsia="Times New Roman" w:hAnsi="Helvetica" w:cs="Helvetica"/>
          <w:color w:val="555555"/>
          <w:kern w:val="0"/>
          <w:sz w:val="20"/>
          <w:szCs w:val="20"/>
          <w:lang w:eastAsia="fi-FI"/>
          <w14:ligatures w14:val="none"/>
        </w:rPr>
        <w:t>Jouksuero</w:t>
      </w:r>
      <w:proofErr w:type="spellEnd"/>
      <w:r w:rsidRPr="00160651">
        <w:rPr>
          <w:rFonts w:ascii="Helvetica" w:eastAsia="Times New Roman" w:hAnsi="Helvetica" w:cs="Helvetica"/>
          <w:color w:val="555555"/>
          <w:kern w:val="0"/>
          <w:sz w:val="20"/>
          <w:szCs w:val="20"/>
          <w:lang w:eastAsia="fi-FI"/>
          <w14:ligatures w14:val="none"/>
        </w:rPr>
        <w:t xml:space="preserve"> samalta kierrokset (kevät / syyskierros / miesten runkosarja)</w:t>
      </w:r>
    </w:p>
    <w:p w14:paraId="0C16269E" w14:textId="77777777"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r w:rsidRPr="00160651">
        <w:rPr>
          <w:rFonts w:ascii="Helvetica" w:eastAsia="Times New Roman" w:hAnsi="Helvetica" w:cs="Helvetica"/>
          <w:color w:val="555555"/>
          <w:kern w:val="0"/>
          <w:sz w:val="20"/>
          <w:szCs w:val="20"/>
          <w:lang w:eastAsia="fi-FI"/>
          <w14:ligatures w14:val="none"/>
        </w:rPr>
        <w:t>4) Tehdyt juoksut</w:t>
      </w:r>
    </w:p>
    <w:p w14:paraId="48D42A14" w14:textId="77777777" w:rsidR="00160651" w:rsidRPr="00160651" w:rsidRDefault="00160651" w:rsidP="00160651">
      <w:pPr>
        <w:shd w:val="clear" w:color="auto" w:fill="FFFFFF"/>
        <w:spacing w:before="150" w:after="150" w:line="240" w:lineRule="auto"/>
        <w:rPr>
          <w:rFonts w:ascii="Helvetica" w:eastAsia="Times New Roman" w:hAnsi="Helvetica" w:cs="Helvetica"/>
          <w:color w:val="555555"/>
          <w:kern w:val="0"/>
          <w:sz w:val="20"/>
          <w:szCs w:val="20"/>
          <w:lang w:eastAsia="fi-FI"/>
          <w14:ligatures w14:val="none"/>
        </w:rPr>
      </w:pPr>
      <w:r w:rsidRPr="00160651">
        <w:rPr>
          <w:rFonts w:ascii="Helvetica" w:eastAsia="Times New Roman" w:hAnsi="Helvetica" w:cs="Helvetica"/>
          <w:color w:val="555555"/>
          <w:kern w:val="0"/>
          <w:sz w:val="20"/>
          <w:szCs w:val="20"/>
          <w:lang w:eastAsia="fi-FI"/>
          <w14:ligatures w14:val="none"/>
        </w:rPr>
        <w:t>5) Arpa</w:t>
      </w:r>
    </w:p>
    <w:p w14:paraId="0A8F2098" w14:textId="77777777" w:rsidR="00695966" w:rsidRDefault="00695966"/>
    <w:sectPr w:rsidR="0069596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D5F54"/>
    <w:multiLevelType w:val="multilevel"/>
    <w:tmpl w:val="E850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0773137">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2099255714">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51"/>
    <w:rsid w:val="00160651"/>
    <w:rsid w:val="0046133B"/>
    <w:rsid w:val="006959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4865"/>
  <w15:chartTrackingRefBased/>
  <w15:docId w15:val="{806DB309-7A08-4942-AB90-CCD0F4B6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6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424</Words>
  <Characters>3441</Characters>
  <Application>Microsoft Office Word</Application>
  <DocSecurity>0</DocSecurity>
  <Lines>28</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Juha Rinta-Rahko</dc:creator>
  <cp:keywords/>
  <dc:description/>
  <cp:lastModifiedBy>Juha Rinta-Rahko</cp:lastModifiedBy>
  <cp:revision>2</cp:revision>
  <dcterms:created xsi:type="dcterms:W3CDTF">2023-04-26T09:20:00Z</dcterms:created>
  <dcterms:modified xsi:type="dcterms:W3CDTF">2023-04-27T07:26:00Z</dcterms:modified>
</cp:coreProperties>
</file>